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F9E" w:rsidRPr="00630C1A" w:rsidRDefault="00B75F9E" w:rsidP="00B75F9E">
      <w:pPr>
        <w:pStyle w:val="PlainText"/>
        <w:jc w:val="center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U.S. Marine Corps</w:t>
      </w:r>
    </w:p>
    <w:p w:rsidR="00B75F9E" w:rsidRPr="00630C1A" w:rsidRDefault="00B75F9E" w:rsidP="00B75F9E">
      <w:pPr>
        <w:pStyle w:val="PlainText"/>
        <w:jc w:val="center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 xml:space="preserve">Marine Corps Force Integration Plan </w:t>
      </w:r>
      <w:r w:rsidR="00FC4849" w:rsidRPr="00630C1A">
        <w:rPr>
          <w:rFonts w:asciiTheme="minorHAnsi" w:hAnsiTheme="minorHAnsi"/>
          <w:b/>
          <w:szCs w:val="22"/>
        </w:rPr>
        <w:t>Additional Studies and Research References</w:t>
      </w:r>
    </w:p>
    <w:p w:rsidR="00B75F9E" w:rsidRPr="00630C1A" w:rsidRDefault="00B75F9E" w:rsidP="00B75F9E">
      <w:pPr>
        <w:pStyle w:val="PlainText"/>
        <w:jc w:val="center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As of 30 September 2015</w:t>
      </w:r>
    </w:p>
    <w:p w:rsidR="00B75F9E" w:rsidRPr="00630C1A" w:rsidRDefault="00B75F9E" w:rsidP="00651C98">
      <w:pPr>
        <w:pStyle w:val="PlainText"/>
        <w:rPr>
          <w:rFonts w:asciiTheme="minorHAnsi" w:hAnsiTheme="minorHAnsi"/>
          <w:b/>
          <w:szCs w:val="22"/>
        </w:rPr>
      </w:pPr>
    </w:p>
    <w:p w:rsidR="00651C98" w:rsidRPr="00630C1A" w:rsidRDefault="004D1EDA" w:rsidP="00651C98">
      <w:pPr>
        <w:pStyle w:val="PlainText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 xml:space="preserve">Center for Naval Analysis </w:t>
      </w:r>
    </w:p>
    <w:p w:rsidR="002B314C" w:rsidRPr="00630C1A" w:rsidRDefault="004D1EDA" w:rsidP="002B314C">
      <w:pPr>
        <w:pStyle w:val="PlainText"/>
        <w:rPr>
          <w:rFonts w:asciiTheme="minorHAnsi" w:hAnsiTheme="minorHAnsi"/>
          <w:szCs w:val="22"/>
        </w:rPr>
      </w:pPr>
      <w:r w:rsidRPr="00630C1A">
        <w:rPr>
          <w:rFonts w:asciiTheme="minorHAnsi" w:hAnsiTheme="minorHAnsi"/>
          <w:szCs w:val="22"/>
        </w:rPr>
        <w:t xml:space="preserve">1. </w:t>
      </w:r>
      <w:r w:rsidR="00046FAB" w:rsidRPr="00630C1A">
        <w:rPr>
          <w:rFonts w:asciiTheme="minorHAnsi" w:hAnsiTheme="minorHAnsi"/>
          <w:szCs w:val="22"/>
        </w:rPr>
        <w:t>The Qualified Candidate Population: Estimating the Nation's Eligible Population for Marine Corps Officer Service (Apr 2015)</w:t>
      </w:r>
    </w:p>
    <w:p w:rsidR="002B314C" w:rsidRPr="00630C1A" w:rsidRDefault="00046FAB" w:rsidP="002B314C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Pr="00630C1A">
        <w:rPr>
          <w:rFonts w:asciiTheme="minorHAnsi" w:hAnsiTheme="minorHAnsi"/>
          <w:szCs w:val="22"/>
        </w:rPr>
        <w:t xml:space="preserve">Racial/Ethnic Performance Differences and Implications for </w:t>
      </w:r>
      <w:proofErr w:type="gramStart"/>
      <w:r w:rsidRPr="00630C1A">
        <w:rPr>
          <w:rFonts w:asciiTheme="minorHAnsi" w:hAnsiTheme="minorHAnsi"/>
          <w:szCs w:val="22"/>
        </w:rPr>
        <w:t>The</w:t>
      </w:r>
      <w:proofErr w:type="gramEnd"/>
      <w:r w:rsidRPr="00630C1A">
        <w:rPr>
          <w:rFonts w:asciiTheme="minorHAnsi" w:hAnsiTheme="minorHAnsi"/>
          <w:szCs w:val="22"/>
        </w:rPr>
        <w:t xml:space="preserve"> Basic School (TBS): A Literature Review (Sep 2014)</w:t>
      </w:r>
    </w:p>
    <w:p w:rsidR="00BB6187" w:rsidRPr="00630C1A" w:rsidRDefault="00046FAB" w:rsidP="004D1EDA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="00BB6187" w:rsidRPr="00630C1A">
        <w:rPr>
          <w:rFonts w:asciiTheme="minorHAnsi" w:hAnsiTheme="minorHAnsi"/>
          <w:szCs w:val="22"/>
        </w:rPr>
        <w:t>Costs of Recruit Quality: The Impact of Budget Cuts on Recruit Quality and the United States Marine Corps (May 2013)</w:t>
      </w:r>
    </w:p>
    <w:p w:rsidR="00BB6187" w:rsidRPr="00630C1A" w:rsidRDefault="00046FAB" w:rsidP="00BB618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Pr="00630C1A">
        <w:rPr>
          <w:rFonts w:asciiTheme="minorHAnsi" w:hAnsiTheme="minorHAnsi"/>
          <w:szCs w:val="22"/>
        </w:rPr>
        <w:t>An Evaluation of the Fitness Report System for Marine Officers (Jul 2012)</w:t>
      </w:r>
    </w:p>
    <w:p w:rsidR="00651C98" w:rsidRPr="00630C1A" w:rsidRDefault="00046FAB" w:rsidP="00651C98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Pr="00630C1A">
        <w:rPr>
          <w:rFonts w:asciiTheme="minorHAnsi" w:hAnsiTheme="minorHAnsi"/>
          <w:szCs w:val="22"/>
        </w:rPr>
        <w:t>Recruit Quality and Performance Indicators: Evidence from the Navy and Marine Corps (Apr 2011)</w:t>
      </w:r>
    </w:p>
    <w:p w:rsidR="00651C98" w:rsidRPr="00630C1A" w:rsidRDefault="00651C98" w:rsidP="00651C98">
      <w:pPr>
        <w:pStyle w:val="PlainText"/>
        <w:rPr>
          <w:rFonts w:asciiTheme="minorHAnsi" w:hAnsiTheme="minorHAnsi"/>
          <w:szCs w:val="22"/>
        </w:rPr>
      </w:pPr>
    </w:p>
    <w:p w:rsidR="00651C98" w:rsidRPr="00630C1A" w:rsidRDefault="00651C98" w:rsidP="00651C98">
      <w:pPr>
        <w:pStyle w:val="PlainText"/>
        <w:rPr>
          <w:rFonts w:asciiTheme="minorHAnsi" w:hAnsiTheme="minorHAnsi"/>
          <w:szCs w:val="22"/>
        </w:rPr>
      </w:pPr>
      <w:r w:rsidRPr="00630C1A">
        <w:rPr>
          <w:rFonts w:asciiTheme="minorHAnsi" w:hAnsiTheme="minorHAnsi"/>
          <w:b/>
          <w:szCs w:val="22"/>
        </w:rPr>
        <w:t>N</w:t>
      </w:r>
      <w:r w:rsidR="00BB6187" w:rsidRPr="00630C1A">
        <w:rPr>
          <w:rFonts w:asciiTheme="minorHAnsi" w:hAnsiTheme="minorHAnsi"/>
          <w:b/>
          <w:szCs w:val="22"/>
        </w:rPr>
        <w:t xml:space="preserve">aval </w:t>
      </w:r>
      <w:r w:rsidRPr="00630C1A">
        <w:rPr>
          <w:rFonts w:asciiTheme="minorHAnsi" w:hAnsiTheme="minorHAnsi"/>
          <w:b/>
          <w:szCs w:val="22"/>
        </w:rPr>
        <w:t>H</w:t>
      </w:r>
      <w:r w:rsidR="00BB6187" w:rsidRPr="00630C1A">
        <w:rPr>
          <w:rFonts w:asciiTheme="minorHAnsi" w:hAnsiTheme="minorHAnsi"/>
          <w:b/>
          <w:szCs w:val="22"/>
        </w:rPr>
        <w:t xml:space="preserve">ealth </w:t>
      </w:r>
      <w:r w:rsidRPr="00630C1A">
        <w:rPr>
          <w:rFonts w:asciiTheme="minorHAnsi" w:hAnsiTheme="minorHAnsi"/>
          <w:b/>
          <w:szCs w:val="22"/>
        </w:rPr>
        <w:t>R</w:t>
      </w:r>
      <w:r w:rsidR="00BB6187" w:rsidRPr="00630C1A">
        <w:rPr>
          <w:rFonts w:asciiTheme="minorHAnsi" w:hAnsiTheme="minorHAnsi"/>
          <w:b/>
          <w:szCs w:val="22"/>
        </w:rPr>
        <w:t xml:space="preserve">esearch </w:t>
      </w:r>
      <w:r w:rsidRPr="00630C1A">
        <w:rPr>
          <w:rFonts w:asciiTheme="minorHAnsi" w:hAnsiTheme="minorHAnsi"/>
          <w:b/>
          <w:szCs w:val="22"/>
        </w:rPr>
        <w:t>C</w:t>
      </w:r>
      <w:r w:rsidR="00BB6187" w:rsidRPr="00630C1A">
        <w:rPr>
          <w:rFonts w:asciiTheme="minorHAnsi" w:hAnsiTheme="minorHAnsi"/>
          <w:b/>
          <w:szCs w:val="22"/>
        </w:rPr>
        <w:t>enter</w:t>
      </w:r>
    </w:p>
    <w:p w:rsidR="00BB6187" w:rsidRPr="00630C1A" w:rsidRDefault="00046FAB" w:rsidP="001929B8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6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="001929B8" w:rsidRPr="00630C1A">
        <w:rPr>
          <w:rFonts w:asciiTheme="minorHAnsi" w:hAnsiTheme="minorHAnsi"/>
          <w:szCs w:val="22"/>
        </w:rPr>
        <w:t>Changes in Combat Task Performance under Increasing Loads in Active</w:t>
      </w:r>
      <w:r w:rsidR="008073BD">
        <w:rPr>
          <w:rFonts w:asciiTheme="minorHAnsi" w:hAnsiTheme="minorHAnsi"/>
          <w:szCs w:val="22"/>
        </w:rPr>
        <w:t xml:space="preserve"> </w:t>
      </w:r>
      <w:r w:rsidR="001929B8" w:rsidRPr="00630C1A">
        <w:rPr>
          <w:rFonts w:asciiTheme="minorHAnsi" w:hAnsiTheme="minorHAnsi"/>
          <w:szCs w:val="22"/>
        </w:rPr>
        <w:t>Duty Marines (Mar 2015)</w:t>
      </w:r>
    </w:p>
    <w:p w:rsidR="00651C98" w:rsidRPr="00630C1A" w:rsidRDefault="00651C98" w:rsidP="00651C98">
      <w:pPr>
        <w:pStyle w:val="PlainText"/>
        <w:rPr>
          <w:rFonts w:asciiTheme="minorHAnsi" w:hAnsiTheme="minorHAnsi"/>
          <w:szCs w:val="22"/>
        </w:rPr>
      </w:pPr>
    </w:p>
    <w:p w:rsidR="00651C98" w:rsidRPr="00630C1A" w:rsidRDefault="00651C98" w:rsidP="00651C98">
      <w:pPr>
        <w:pStyle w:val="PlainText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O</w:t>
      </w:r>
      <w:r w:rsidR="00BB6187" w:rsidRPr="00630C1A">
        <w:rPr>
          <w:rFonts w:asciiTheme="minorHAnsi" w:hAnsiTheme="minorHAnsi"/>
          <w:b/>
          <w:szCs w:val="22"/>
        </w:rPr>
        <w:t xml:space="preserve">perational </w:t>
      </w:r>
      <w:r w:rsidRPr="00630C1A">
        <w:rPr>
          <w:rFonts w:asciiTheme="minorHAnsi" w:hAnsiTheme="minorHAnsi"/>
          <w:b/>
          <w:szCs w:val="22"/>
        </w:rPr>
        <w:t>A</w:t>
      </w:r>
      <w:r w:rsidR="00BB6187" w:rsidRPr="00630C1A">
        <w:rPr>
          <w:rFonts w:asciiTheme="minorHAnsi" w:hAnsiTheme="minorHAnsi"/>
          <w:b/>
          <w:szCs w:val="22"/>
        </w:rPr>
        <w:t xml:space="preserve">nalysis </w:t>
      </w:r>
      <w:r w:rsidRPr="00630C1A">
        <w:rPr>
          <w:rFonts w:asciiTheme="minorHAnsi" w:hAnsiTheme="minorHAnsi"/>
          <w:b/>
          <w:szCs w:val="22"/>
        </w:rPr>
        <w:t>D</w:t>
      </w:r>
      <w:r w:rsidR="00BB6187" w:rsidRPr="00630C1A">
        <w:rPr>
          <w:rFonts w:asciiTheme="minorHAnsi" w:hAnsiTheme="minorHAnsi"/>
          <w:b/>
          <w:szCs w:val="22"/>
        </w:rPr>
        <w:t>ivision (MCCDC)</w:t>
      </w:r>
    </w:p>
    <w:p w:rsidR="009F7909" w:rsidRPr="00630C1A" w:rsidRDefault="00046FAB" w:rsidP="009F7909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9F7909" w:rsidRPr="00630C1A">
        <w:rPr>
          <w:rFonts w:asciiTheme="minorHAnsi" w:hAnsiTheme="minorHAnsi"/>
          <w:szCs w:val="22"/>
        </w:rPr>
        <w:t>. Study of Talent, Attrition, Retention, and Success Final Report (Sep 2015)</w:t>
      </w:r>
    </w:p>
    <w:p w:rsidR="00651C98" w:rsidRPr="00630C1A" w:rsidRDefault="00046FAB" w:rsidP="00651C98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4D1EDA" w:rsidRPr="00630C1A">
        <w:rPr>
          <w:rFonts w:asciiTheme="minorHAnsi" w:hAnsiTheme="minorHAnsi"/>
          <w:szCs w:val="22"/>
        </w:rPr>
        <w:t xml:space="preserve">. </w:t>
      </w:r>
      <w:r w:rsidR="00651C98" w:rsidRPr="00630C1A">
        <w:rPr>
          <w:rFonts w:asciiTheme="minorHAnsi" w:hAnsiTheme="minorHAnsi"/>
          <w:szCs w:val="22"/>
        </w:rPr>
        <w:t>Factors Influencing Disciplinary Actions in the Marine Corps (Dec 2012)</w:t>
      </w:r>
    </w:p>
    <w:p w:rsidR="00FC4849" w:rsidRPr="00630C1A" w:rsidRDefault="00FC4849" w:rsidP="00651C98">
      <w:pPr>
        <w:pStyle w:val="PlainText"/>
        <w:rPr>
          <w:rFonts w:asciiTheme="minorHAnsi" w:hAnsiTheme="minorHAnsi"/>
          <w:szCs w:val="22"/>
        </w:rPr>
      </w:pPr>
    </w:p>
    <w:p w:rsidR="00476727" w:rsidRPr="00630C1A" w:rsidRDefault="00476727" w:rsidP="00651C98">
      <w:pPr>
        <w:pStyle w:val="PlainText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RAND Corporation</w:t>
      </w:r>
    </w:p>
    <w:p w:rsidR="005535AC" w:rsidRPr="00630C1A" w:rsidRDefault="00784D8F" w:rsidP="005535AC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9</w:t>
      </w:r>
      <w:r w:rsidR="005535AC" w:rsidRPr="00630C1A">
        <w:rPr>
          <w:rFonts w:asciiTheme="minorHAnsi" w:hAnsiTheme="minorHAnsi"/>
          <w:szCs w:val="22"/>
        </w:rPr>
        <w:t>. Sexual Assault and Sexual Harassment in the Military: Findings from the RAND Military Workplace Study (May 2015)</w:t>
      </w:r>
    </w:p>
    <w:p w:rsidR="004D1EDA" w:rsidRDefault="00784D8F" w:rsidP="004D1EDA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10</w:t>
      </w:r>
      <w:r w:rsidR="009E4329" w:rsidRPr="00630C1A">
        <w:rPr>
          <w:rFonts w:asciiTheme="minorHAnsi" w:hAnsiTheme="minorHAnsi"/>
          <w:szCs w:val="22"/>
        </w:rPr>
        <w:t xml:space="preserve">. </w:t>
      </w:r>
      <w:r w:rsidR="004D1EDA" w:rsidRPr="00630C1A">
        <w:rPr>
          <w:rFonts w:asciiTheme="minorHAnsi" w:hAnsiTheme="minorHAnsi"/>
          <w:szCs w:val="22"/>
        </w:rPr>
        <w:t>Defining Physical Standards for Physically Demanding Jobs (Nov 2013)</w:t>
      </w:r>
    </w:p>
    <w:p w:rsidR="005535AC" w:rsidRPr="00630C1A" w:rsidRDefault="00061FB0" w:rsidP="004D1EDA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 xml:space="preserve">11. </w:t>
      </w:r>
      <w:r w:rsidR="005535AC">
        <w:rPr>
          <w:rFonts w:asciiTheme="minorHAnsi" w:hAnsiTheme="minorHAnsi"/>
          <w:szCs w:val="22"/>
        </w:rPr>
        <w:t xml:space="preserve">New Opportunities for Military Women: Effects </w:t>
      </w:r>
      <w:proofErr w:type="gramStart"/>
      <w:r w:rsidR="005535AC">
        <w:rPr>
          <w:rFonts w:asciiTheme="minorHAnsi" w:hAnsiTheme="minorHAnsi"/>
          <w:szCs w:val="22"/>
        </w:rPr>
        <w:t>Upon</w:t>
      </w:r>
      <w:proofErr w:type="gramEnd"/>
      <w:r w:rsidR="005535AC">
        <w:rPr>
          <w:rFonts w:asciiTheme="minorHAnsi" w:hAnsiTheme="minorHAnsi"/>
          <w:szCs w:val="22"/>
        </w:rPr>
        <w:t xml:space="preserve"> Readiness, Cohesion and Morale (1997)</w:t>
      </w:r>
    </w:p>
    <w:p w:rsidR="00476727" w:rsidRPr="00630C1A" w:rsidRDefault="00476727" w:rsidP="00651C98">
      <w:pPr>
        <w:pStyle w:val="PlainText"/>
        <w:rPr>
          <w:rFonts w:asciiTheme="minorHAnsi" w:hAnsiTheme="minorHAnsi"/>
          <w:b/>
          <w:szCs w:val="22"/>
        </w:rPr>
      </w:pPr>
    </w:p>
    <w:p w:rsidR="00651C98" w:rsidRPr="00630C1A" w:rsidRDefault="00CB50FE" w:rsidP="00651C98">
      <w:pPr>
        <w:pStyle w:val="PlainText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U.S. Military</w:t>
      </w:r>
    </w:p>
    <w:p w:rsidR="00A74F27" w:rsidRPr="00630C1A" w:rsidRDefault="00910B88" w:rsidP="00CB50FE">
      <w:pPr>
        <w:pStyle w:val="PlainText"/>
        <w:rPr>
          <w:rFonts w:asciiTheme="minorHAnsi" w:hAnsiTheme="minorHAnsi"/>
          <w:szCs w:val="22"/>
          <w:u w:val="single"/>
        </w:rPr>
      </w:pPr>
      <w:r>
        <w:rPr>
          <w:rFonts w:asciiTheme="minorHAnsi" w:hAnsiTheme="minorHAnsi"/>
          <w:szCs w:val="22"/>
          <w:u w:val="single"/>
        </w:rPr>
        <w:t>Reports and Studies</w:t>
      </w:r>
    </w:p>
    <w:p w:rsidR="00C77F7E" w:rsidRDefault="00061FB0" w:rsidP="00C77F7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12</w:t>
      </w:r>
      <w:r w:rsidR="00784D8F">
        <w:rPr>
          <w:rFonts w:asciiTheme="minorHAnsi" w:hAnsiTheme="minorHAnsi"/>
          <w:szCs w:val="22"/>
        </w:rPr>
        <w:t xml:space="preserve">. </w:t>
      </w:r>
      <w:proofErr w:type="gramStart"/>
      <w:r w:rsidR="00C77F7E">
        <w:rPr>
          <w:rFonts w:asciiTheme="minorHAnsi" w:hAnsiTheme="minorHAnsi"/>
          <w:szCs w:val="22"/>
        </w:rPr>
        <w:t>Of</w:t>
      </w:r>
      <w:proofErr w:type="gramEnd"/>
      <w:r w:rsidR="00C77F7E">
        <w:rPr>
          <w:rFonts w:asciiTheme="minorHAnsi" w:hAnsiTheme="minorHAnsi"/>
          <w:szCs w:val="22"/>
        </w:rPr>
        <w:t xml:space="preserve"> Gender and Generals: </w:t>
      </w:r>
      <w:r w:rsidR="00C77F7E" w:rsidRPr="00C77F7E">
        <w:rPr>
          <w:rFonts w:asciiTheme="minorHAnsi" w:hAnsiTheme="minorHAnsi"/>
          <w:szCs w:val="22"/>
        </w:rPr>
        <w:t xml:space="preserve">Policy Recommendations </w:t>
      </w:r>
      <w:r w:rsidR="00C77F7E">
        <w:rPr>
          <w:rFonts w:asciiTheme="minorHAnsi" w:hAnsiTheme="minorHAnsi"/>
          <w:szCs w:val="22"/>
        </w:rPr>
        <w:t>to Enhance the Development and Retention o</w:t>
      </w:r>
      <w:r w:rsidR="00C77F7E" w:rsidRPr="00C77F7E">
        <w:rPr>
          <w:rFonts w:asciiTheme="minorHAnsi" w:hAnsiTheme="minorHAnsi"/>
          <w:szCs w:val="22"/>
        </w:rPr>
        <w:t>f Female Marine Officers</w:t>
      </w:r>
      <w:r w:rsidR="00C77F7E">
        <w:rPr>
          <w:rFonts w:asciiTheme="minorHAnsi" w:hAnsiTheme="minorHAnsi"/>
          <w:szCs w:val="22"/>
        </w:rPr>
        <w:t>, Tufts University (2014)</w:t>
      </w:r>
    </w:p>
    <w:p w:rsidR="00C77F7E" w:rsidRDefault="00061FB0" w:rsidP="00C77F7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13</w:t>
      </w:r>
      <w:r w:rsidR="00C77F7E" w:rsidRPr="00630C1A">
        <w:rPr>
          <w:rFonts w:asciiTheme="minorHAnsi" w:hAnsiTheme="minorHAnsi"/>
          <w:szCs w:val="22"/>
        </w:rPr>
        <w:t>. Analysis of the Pull-Up Requirement in the U.S. Marine Corps Physical Fitness Test (PFT) for Female Marines, Center for Naval Analyses (Mar 2014)</w:t>
      </w:r>
    </w:p>
    <w:p w:rsidR="0014671E" w:rsidRPr="00630C1A" w:rsidRDefault="00061FB0" w:rsidP="0014671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14</w:t>
      </w:r>
      <w:r w:rsidR="0014671E" w:rsidRPr="00630C1A">
        <w:rPr>
          <w:rFonts w:asciiTheme="minorHAnsi" w:hAnsiTheme="minorHAnsi"/>
          <w:szCs w:val="22"/>
        </w:rPr>
        <w:t>. Initial Entry Training (IET) Injury and Fitness Surveillance Fiscal Years 2010-2013, U.S. Army Institute of Public Health (Jul 2014)</w:t>
      </w:r>
    </w:p>
    <w:p w:rsidR="0014671E" w:rsidRDefault="00061FB0" w:rsidP="0014671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15</w:t>
      </w:r>
      <w:r w:rsidR="00784D8F">
        <w:rPr>
          <w:rFonts w:asciiTheme="minorHAnsi" w:hAnsiTheme="minorHAnsi"/>
          <w:szCs w:val="22"/>
        </w:rPr>
        <w:t xml:space="preserve">. </w:t>
      </w:r>
      <w:r w:rsidR="0014671E" w:rsidRPr="00612E0F">
        <w:rPr>
          <w:rFonts w:asciiTheme="minorHAnsi" w:hAnsiTheme="minorHAnsi"/>
          <w:szCs w:val="22"/>
        </w:rPr>
        <w:t>Gender Differences in Reward Sensiti</w:t>
      </w:r>
      <w:r w:rsidR="0014671E">
        <w:rPr>
          <w:rFonts w:asciiTheme="minorHAnsi" w:hAnsiTheme="minorHAnsi"/>
          <w:szCs w:val="22"/>
        </w:rPr>
        <w:t xml:space="preserve">vity and Information Processing </w:t>
      </w:r>
      <w:r w:rsidR="0014671E" w:rsidRPr="00612E0F">
        <w:rPr>
          <w:rFonts w:asciiTheme="minorHAnsi" w:hAnsiTheme="minorHAnsi"/>
          <w:szCs w:val="22"/>
        </w:rPr>
        <w:t>during Decision-Making</w:t>
      </w:r>
      <w:r w:rsidR="0014671E">
        <w:rPr>
          <w:rFonts w:asciiTheme="minorHAnsi" w:hAnsiTheme="minorHAnsi"/>
          <w:szCs w:val="22"/>
        </w:rPr>
        <w:t>, Texas A&amp;M University (2014)</w:t>
      </w:r>
    </w:p>
    <w:p w:rsidR="00C91C47" w:rsidRDefault="00061FB0" w:rsidP="00C91C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16</w:t>
      </w:r>
      <w:r w:rsidR="00784D8F">
        <w:rPr>
          <w:rFonts w:asciiTheme="minorHAnsi" w:hAnsiTheme="minorHAnsi"/>
          <w:szCs w:val="22"/>
        </w:rPr>
        <w:t xml:space="preserve">. </w:t>
      </w:r>
      <w:r w:rsidR="00C91C47" w:rsidRPr="00630C1A">
        <w:rPr>
          <w:rFonts w:asciiTheme="minorHAnsi" w:hAnsiTheme="minorHAnsi"/>
          <w:szCs w:val="22"/>
        </w:rPr>
        <w:t>Women in Combat: Issues for Congress, Congressional Research Service (2013)</w:t>
      </w:r>
    </w:p>
    <w:p w:rsidR="00AB21EF" w:rsidRDefault="00061FB0" w:rsidP="00AB21EF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17</w:t>
      </w:r>
      <w:r w:rsidR="00784D8F">
        <w:rPr>
          <w:rFonts w:asciiTheme="minorHAnsi" w:hAnsiTheme="minorHAnsi"/>
          <w:szCs w:val="22"/>
        </w:rPr>
        <w:t xml:space="preserve">. </w:t>
      </w:r>
      <w:r w:rsidR="00AB21EF" w:rsidRPr="00AB21EF">
        <w:rPr>
          <w:rFonts w:asciiTheme="minorHAnsi" w:hAnsiTheme="minorHAnsi"/>
          <w:szCs w:val="22"/>
        </w:rPr>
        <w:t xml:space="preserve">Racial </w:t>
      </w:r>
      <w:r w:rsidR="00AB21EF">
        <w:rPr>
          <w:rFonts w:asciiTheme="minorHAnsi" w:hAnsiTheme="minorHAnsi"/>
          <w:szCs w:val="22"/>
        </w:rPr>
        <w:t>and Ethnic Diversity i</w:t>
      </w:r>
      <w:r w:rsidR="00AB21EF" w:rsidRPr="00AB21EF">
        <w:rPr>
          <w:rFonts w:asciiTheme="minorHAnsi" w:hAnsiTheme="minorHAnsi"/>
          <w:szCs w:val="22"/>
        </w:rPr>
        <w:t>n Military Leadership:</w:t>
      </w:r>
      <w:r w:rsidR="00AB21EF">
        <w:rPr>
          <w:rFonts w:asciiTheme="minorHAnsi" w:hAnsiTheme="minorHAnsi"/>
          <w:szCs w:val="22"/>
        </w:rPr>
        <w:t xml:space="preserve"> A Feasibility Analysis o</w:t>
      </w:r>
      <w:r w:rsidR="00AB21EF" w:rsidRPr="00AB21EF">
        <w:rPr>
          <w:rFonts w:asciiTheme="minorHAnsi" w:hAnsiTheme="minorHAnsi"/>
          <w:szCs w:val="22"/>
        </w:rPr>
        <w:t xml:space="preserve">f </w:t>
      </w:r>
      <w:r w:rsidR="00AB21EF">
        <w:rPr>
          <w:rFonts w:asciiTheme="minorHAnsi" w:hAnsiTheme="minorHAnsi"/>
          <w:szCs w:val="22"/>
        </w:rPr>
        <w:t>t</w:t>
      </w:r>
      <w:r w:rsidR="00AB21EF" w:rsidRPr="00AB21EF">
        <w:rPr>
          <w:rFonts w:asciiTheme="minorHAnsi" w:hAnsiTheme="minorHAnsi"/>
          <w:szCs w:val="22"/>
        </w:rPr>
        <w:t>he</w:t>
      </w:r>
      <w:r w:rsidR="00AB21EF">
        <w:rPr>
          <w:rFonts w:asciiTheme="minorHAnsi" w:hAnsiTheme="minorHAnsi"/>
          <w:szCs w:val="22"/>
        </w:rPr>
        <w:t xml:space="preserve"> </w:t>
      </w:r>
      <w:r w:rsidR="00AB21EF" w:rsidRPr="00AB21EF">
        <w:rPr>
          <w:rFonts w:asciiTheme="minorHAnsi" w:hAnsiTheme="minorHAnsi"/>
          <w:szCs w:val="22"/>
        </w:rPr>
        <w:t>Military Leadership Diversity Commis</w:t>
      </w:r>
      <w:r w:rsidR="00AB21EF">
        <w:rPr>
          <w:rFonts w:asciiTheme="minorHAnsi" w:hAnsiTheme="minorHAnsi"/>
          <w:szCs w:val="22"/>
        </w:rPr>
        <w:t>s</w:t>
      </w:r>
      <w:r w:rsidR="00AB21EF" w:rsidRPr="00AB21EF">
        <w:rPr>
          <w:rFonts w:asciiTheme="minorHAnsi" w:hAnsiTheme="minorHAnsi"/>
          <w:szCs w:val="22"/>
        </w:rPr>
        <w:t>ion’s</w:t>
      </w:r>
      <w:r w:rsidR="00AB21EF">
        <w:rPr>
          <w:rFonts w:asciiTheme="minorHAnsi" w:hAnsiTheme="minorHAnsi"/>
          <w:szCs w:val="22"/>
        </w:rPr>
        <w:t xml:space="preserve"> </w:t>
      </w:r>
      <w:r w:rsidR="00AB21EF" w:rsidRPr="00AB21EF">
        <w:rPr>
          <w:rFonts w:asciiTheme="minorHAnsi" w:hAnsiTheme="minorHAnsi"/>
          <w:szCs w:val="22"/>
        </w:rPr>
        <w:t>Service Academy Accession Recommendations</w:t>
      </w:r>
      <w:r w:rsidR="00AB21EF">
        <w:rPr>
          <w:rFonts w:asciiTheme="minorHAnsi" w:hAnsiTheme="minorHAnsi"/>
          <w:szCs w:val="22"/>
        </w:rPr>
        <w:t xml:space="preserve"> (2013)</w:t>
      </w:r>
    </w:p>
    <w:p w:rsidR="0005334C" w:rsidRDefault="00061FB0" w:rsidP="00CB50F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18</w:t>
      </w:r>
      <w:r w:rsidR="00784D8F">
        <w:rPr>
          <w:rFonts w:asciiTheme="minorHAnsi" w:hAnsiTheme="minorHAnsi"/>
          <w:szCs w:val="22"/>
        </w:rPr>
        <w:t xml:space="preserve">. </w:t>
      </w:r>
      <w:proofErr w:type="gramStart"/>
      <w:r w:rsidR="0005334C" w:rsidRPr="00630C1A">
        <w:rPr>
          <w:rFonts w:asciiTheme="minorHAnsi" w:hAnsiTheme="minorHAnsi"/>
          <w:szCs w:val="22"/>
        </w:rPr>
        <w:t>From</w:t>
      </w:r>
      <w:proofErr w:type="gramEnd"/>
      <w:r w:rsidR="0005334C" w:rsidRPr="00630C1A">
        <w:rPr>
          <w:rFonts w:asciiTheme="minorHAnsi" w:hAnsiTheme="minorHAnsi"/>
          <w:szCs w:val="22"/>
        </w:rPr>
        <w:t xml:space="preserve"> Representation to Inclusion: Diversity Leadership for the 21</w:t>
      </w:r>
      <w:r w:rsidR="0005334C" w:rsidRPr="00630C1A">
        <w:rPr>
          <w:rFonts w:asciiTheme="minorHAnsi" w:hAnsiTheme="minorHAnsi"/>
          <w:szCs w:val="22"/>
          <w:vertAlign w:val="superscript"/>
        </w:rPr>
        <w:t>st</w:t>
      </w:r>
      <w:r w:rsidR="0005334C" w:rsidRPr="00630C1A">
        <w:rPr>
          <w:rFonts w:asciiTheme="minorHAnsi" w:hAnsiTheme="minorHAnsi"/>
          <w:szCs w:val="22"/>
        </w:rPr>
        <w:t xml:space="preserve"> Century Military, Military Leadership Diversity Commission (2011)</w:t>
      </w:r>
    </w:p>
    <w:p w:rsidR="00910B88" w:rsidRDefault="00061FB0" w:rsidP="00CB50F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19</w:t>
      </w:r>
      <w:r w:rsidR="00784D8F">
        <w:rPr>
          <w:rFonts w:asciiTheme="minorHAnsi" w:hAnsiTheme="minorHAnsi"/>
          <w:szCs w:val="22"/>
        </w:rPr>
        <w:t xml:space="preserve">. </w:t>
      </w:r>
      <w:r w:rsidR="00910B88">
        <w:rPr>
          <w:rFonts w:asciiTheme="minorHAnsi" w:hAnsiTheme="minorHAnsi"/>
          <w:szCs w:val="22"/>
        </w:rPr>
        <w:t>Junior Officer Retention: Challenges and Opportunities, Harvard University (Mar 2011)</w:t>
      </w:r>
    </w:p>
    <w:p w:rsidR="0014671E" w:rsidRPr="00630C1A" w:rsidRDefault="00061FB0" w:rsidP="0014671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20</w:t>
      </w:r>
      <w:r w:rsidR="0014671E" w:rsidRPr="00630C1A">
        <w:rPr>
          <w:rFonts w:asciiTheme="minorHAnsi" w:hAnsiTheme="minorHAnsi"/>
          <w:szCs w:val="22"/>
        </w:rPr>
        <w:t>. Less Body Fat Improves Physical and Physiological Performance in Army Soldiers (Jan 2011)</w:t>
      </w:r>
    </w:p>
    <w:p w:rsidR="005535AC" w:rsidRDefault="00061FB0" w:rsidP="005535AC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21</w:t>
      </w:r>
      <w:r w:rsidR="00784D8F">
        <w:rPr>
          <w:rFonts w:asciiTheme="minorHAnsi" w:hAnsiTheme="minorHAnsi"/>
          <w:szCs w:val="22"/>
        </w:rPr>
        <w:t xml:space="preserve">. </w:t>
      </w:r>
      <w:r w:rsidR="005535AC">
        <w:rPr>
          <w:rFonts w:asciiTheme="minorHAnsi" w:hAnsiTheme="minorHAnsi"/>
          <w:szCs w:val="22"/>
        </w:rPr>
        <w:t xml:space="preserve">Gender, Critical Mass, and </w:t>
      </w:r>
      <w:r w:rsidR="005535AC" w:rsidRPr="005535AC">
        <w:rPr>
          <w:rFonts w:asciiTheme="minorHAnsi" w:hAnsiTheme="minorHAnsi"/>
          <w:szCs w:val="22"/>
        </w:rPr>
        <w:t>Judicial Decision Making</w:t>
      </w:r>
      <w:r w:rsidR="005535AC">
        <w:rPr>
          <w:rFonts w:asciiTheme="minorHAnsi" w:hAnsiTheme="minorHAnsi"/>
          <w:szCs w:val="22"/>
        </w:rPr>
        <w:t>, University of Denver (2010)</w:t>
      </w:r>
    </w:p>
    <w:p w:rsidR="0014671E" w:rsidRPr="00630C1A" w:rsidRDefault="00061FB0" w:rsidP="0014671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22</w:t>
      </w:r>
      <w:r w:rsidR="00784D8F">
        <w:rPr>
          <w:rFonts w:asciiTheme="minorHAnsi" w:hAnsiTheme="minorHAnsi"/>
          <w:szCs w:val="22"/>
        </w:rPr>
        <w:t xml:space="preserve">. </w:t>
      </w:r>
      <w:r w:rsidR="0014671E" w:rsidRPr="00630C1A">
        <w:rPr>
          <w:rFonts w:asciiTheme="minorHAnsi" w:hAnsiTheme="minorHAnsi"/>
          <w:szCs w:val="22"/>
        </w:rPr>
        <w:t>The Process of Physical Fitness Standards Development (USAF) (Dec 2000)</w:t>
      </w:r>
    </w:p>
    <w:p w:rsidR="005535AC" w:rsidRPr="00630C1A" w:rsidRDefault="00061FB0" w:rsidP="00CB50F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23</w:t>
      </w:r>
      <w:r w:rsidR="00784D8F">
        <w:rPr>
          <w:rFonts w:asciiTheme="minorHAnsi" w:hAnsiTheme="minorHAnsi"/>
          <w:szCs w:val="22"/>
        </w:rPr>
        <w:t xml:space="preserve">. </w:t>
      </w:r>
      <w:r w:rsidR="00C52DC5">
        <w:rPr>
          <w:rFonts w:asciiTheme="minorHAnsi" w:hAnsiTheme="minorHAnsi"/>
          <w:szCs w:val="22"/>
        </w:rPr>
        <w:t>Gender Differences a</w:t>
      </w:r>
      <w:r w:rsidR="00C52DC5" w:rsidRPr="00C52DC5">
        <w:rPr>
          <w:rFonts w:asciiTheme="minorHAnsi" w:hAnsiTheme="minorHAnsi"/>
          <w:szCs w:val="22"/>
        </w:rPr>
        <w:t>nd Leadership</w:t>
      </w:r>
      <w:r w:rsidR="00C52DC5">
        <w:rPr>
          <w:rFonts w:asciiTheme="minorHAnsi" w:hAnsiTheme="minorHAnsi"/>
          <w:szCs w:val="22"/>
        </w:rPr>
        <w:t>, Air War College (1997)</w:t>
      </w:r>
    </w:p>
    <w:p w:rsidR="00C91C47" w:rsidRPr="00630C1A" w:rsidRDefault="00061FB0" w:rsidP="00C91C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24</w:t>
      </w:r>
      <w:r w:rsidR="00C91C47" w:rsidRPr="00630C1A">
        <w:rPr>
          <w:rFonts w:asciiTheme="minorHAnsi" w:hAnsiTheme="minorHAnsi"/>
          <w:szCs w:val="22"/>
        </w:rPr>
        <w:t>. Presidential Commission on the Assignment of Women in the Armed Forces (Nov 1992)</w:t>
      </w:r>
    </w:p>
    <w:p w:rsidR="00A74F27" w:rsidRPr="00630C1A" w:rsidRDefault="00061FB0" w:rsidP="00A74F2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>25</w:t>
      </w:r>
      <w:r w:rsidR="00784D8F">
        <w:rPr>
          <w:rFonts w:asciiTheme="minorHAnsi" w:hAnsiTheme="minorHAnsi"/>
          <w:szCs w:val="22"/>
        </w:rPr>
        <w:t xml:space="preserve">. </w:t>
      </w:r>
      <w:r w:rsidR="00A74F27" w:rsidRPr="00630C1A">
        <w:rPr>
          <w:rFonts w:asciiTheme="minorHAnsi" w:hAnsiTheme="minorHAnsi"/>
          <w:szCs w:val="22"/>
        </w:rPr>
        <w:t>Task Force Report on Women in the Military, Defense Department (Mar 1988)</w:t>
      </w:r>
    </w:p>
    <w:p w:rsidR="00A74F27" w:rsidRPr="00630C1A" w:rsidRDefault="00A74F27" w:rsidP="00CB50FE">
      <w:pPr>
        <w:pStyle w:val="PlainText"/>
        <w:rPr>
          <w:rFonts w:asciiTheme="minorHAnsi" w:hAnsiTheme="minorHAnsi"/>
          <w:szCs w:val="22"/>
        </w:rPr>
      </w:pPr>
    </w:p>
    <w:p w:rsidR="00A74F27" w:rsidRPr="00630C1A" w:rsidRDefault="00A74F27" w:rsidP="00630C1A">
      <w:pPr>
        <w:pStyle w:val="NoSpacing"/>
        <w:rPr>
          <w:u w:val="single"/>
        </w:rPr>
      </w:pPr>
      <w:r w:rsidRPr="00630C1A">
        <w:rPr>
          <w:u w:val="single"/>
        </w:rPr>
        <w:t>Books</w:t>
      </w:r>
    </w:p>
    <w:p w:rsidR="00547C34" w:rsidRPr="00630C1A" w:rsidRDefault="00061FB0" w:rsidP="00630C1A">
      <w:pPr>
        <w:pStyle w:val="NoSpacing"/>
      </w:pPr>
      <w:r>
        <w:t>26</w:t>
      </w:r>
      <w:r w:rsidR="00784D8F">
        <w:t xml:space="preserve">. </w:t>
      </w:r>
      <w:r w:rsidR="00547C34" w:rsidRPr="00630C1A">
        <w:t xml:space="preserve">Hewitt, Linda L. Captain, USMCR, </w:t>
      </w:r>
      <w:r w:rsidR="00547C34" w:rsidRPr="00630C1A">
        <w:rPr>
          <w:i/>
          <w:iCs/>
        </w:rPr>
        <w:t>Women Marines in World War I</w:t>
      </w:r>
      <w:r w:rsidR="00547C34" w:rsidRPr="00630C1A">
        <w:t xml:space="preserve"> (Washington, D.C.: History Division, USMC, 1974)</w:t>
      </w:r>
    </w:p>
    <w:p w:rsidR="00547C34" w:rsidRPr="00630C1A" w:rsidRDefault="00061FB0" w:rsidP="00630C1A">
      <w:pPr>
        <w:pStyle w:val="NoSpacing"/>
      </w:pPr>
      <w:r>
        <w:t>27</w:t>
      </w:r>
      <w:r w:rsidR="00784D8F">
        <w:t xml:space="preserve">. </w:t>
      </w:r>
      <w:r w:rsidR="00547C34" w:rsidRPr="00630C1A">
        <w:t xml:space="preserve">Pat (Major) </w:t>
      </w:r>
      <w:proofErr w:type="spellStart"/>
      <w:r w:rsidR="00547C34" w:rsidRPr="00630C1A">
        <w:t>Meid</w:t>
      </w:r>
      <w:proofErr w:type="spellEnd"/>
      <w:r w:rsidR="00547C34" w:rsidRPr="00630C1A">
        <w:t xml:space="preserve">, </w:t>
      </w:r>
      <w:r w:rsidR="00547C34" w:rsidRPr="00630C1A">
        <w:rPr>
          <w:i/>
          <w:iCs/>
        </w:rPr>
        <w:t>Marine Corps Women’s Reserve in World War II</w:t>
      </w:r>
      <w:r w:rsidR="00547C34" w:rsidRPr="00630C1A">
        <w:t>, Marine Corps Historical Reference Series 37 (Washington, D.C.: Marine Corps Historical Branch, Headquarters, U.S. Marine Corps, 1964)</w:t>
      </w:r>
    </w:p>
    <w:p w:rsidR="00547C34" w:rsidRPr="00630C1A" w:rsidRDefault="00061FB0" w:rsidP="00630C1A">
      <w:pPr>
        <w:pStyle w:val="NoSpacing"/>
      </w:pPr>
      <w:r>
        <w:t>28</w:t>
      </w:r>
      <w:r w:rsidR="00784D8F">
        <w:t xml:space="preserve">. </w:t>
      </w:r>
      <w:r w:rsidR="00547C34" w:rsidRPr="00630C1A">
        <w:t xml:space="preserve">Mary V. </w:t>
      </w:r>
      <w:proofErr w:type="spellStart"/>
      <w:r w:rsidR="00547C34" w:rsidRPr="00630C1A">
        <w:t>Stremlow</w:t>
      </w:r>
      <w:proofErr w:type="spellEnd"/>
      <w:r w:rsidR="00547C34" w:rsidRPr="00630C1A">
        <w:t xml:space="preserve">, </w:t>
      </w:r>
      <w:proofErr w:type="gramStart"/>
      <w:r w:rsidR="00547C34" w:rsidRPr="00630C1A">
        <w:rPr>
          <w:i/>
          <w:iCs/>
        </w:rPr>
        <w:t>A</w:t>
      </w:r>
      <w:proofErr w:type="gramEnd"/>
      <w:r w:rsidR="00547C34" w:rsidRPr="00630C1A">
        <w:rPr>
          <w:i/>
          <w:iCs/>
        </w:rPr>
        <w:t xml:space="preserve"> History of the Women Marines: 1946-1977</w:t>
      </w:r>
      <w:r w:rsidR="00547C34" w:rsidRPr="00630C1A">
        <w:t xml:space="preserve"> (Washington, D.C.: History Division, USMC, 1986)</w:t>
      </w:r>
    </w:p>
    <w:p w:rsidR="00547C34" w:rsidRPr="00630C1A" w:rsidRDefault="00061FB0" w:rsidP="00630C1A">
      <w:pPr>
        <w:pStyle w:val="NoSpacing"/>
      </w:pPr>
      <w:r>
        <w:t>29</w:t>
      </w:r>
      <w:r w:rsidR="00784D8F">
        <w:t xml:space="preserve">. </w:t>
      </w:r>
      <w:r w:rsidR="00547C34" w:rsidRPr="00630C1A">
        <w:t xml:space="preserve">Jeanne (MajGen) Holm, </w:t>
      </w:r>
      <w:r w:rsidR="00547C34" w:rsidRPr="00630C1A">
        <w:rPr>
          <w:i/>
          <w:iCs/>
        </w:rPr>
        <w:t>Women in the Military: An Unfinished Revolution</w:t>
      </w:r>
      <w:r w:rsidR="00547C34" w:rsidRPr="00630C1A">
        <w:t>, 2nd ed. (Novato, CA: Presidio, 1993)</w:t>
      </w:r>
    </w:p>
    <w:p w:rsidR="00547C34" w:rsidRPr="00630C1A" w:rsidRDefault="00061FB0" w:rsidP="00630C1A">
      <w:pPr>
        <w:pStyle w:val="NoSpacing"/>
      </w:pPr>
      <w:r>
        <w:rPr>
          <w:rFonts w:cs="Times New Roman"/>
          <w:iCs/>
        </w:rPr>
        <w:t>30</w:t>
      </w:r>
      <w:r w:rsidR="00784D8F">
        <w:rPr>
          <w:rFonts w:cs="Times New Roman"/>
          <w:iCs/>
        </w:rPr>
        <w:t xml:space="preserve">. </w:t>
      </w:r>
      <w:r w:rsidR="00547C34" w:rsidRPr="00630C1A">
        <w:rPr>
          <w:rFonts w:cs="Times New Roman"/>
          <w:iCs/>
        </w:rPr>
        <w:t>Archives of the Marine Corps – various 1970s – 1990s, Quantico, Virginia</w:t>
      </w:r>
    </w:p>
    <w:p w:rsidR="00CB50FE" w:rsidRPr="00630C1A" w:rsidRDefault="00CB50FE" w:rsidP="00630C1A">
      <w:pPr>
        <w:pStyle w:val="NoSpacing"/>
      </w:pPr>
    </w:p>
    <w:p w:rsidR="00CB50FE" w:rsidRPr="00630C1A" w:rsidRDefault="00CB50FE" w:rsidP="00651C98">
      <w:pPr>
        <w:pStyle w:val="PlainText"/>
        <w:rPr>
          <w:rFonts w:asciiTheme="minorHAnsi" w:hAnsiTheme="minorHAnsi"/>
          <w:b/>
          <w:szCs w:val="22"/>
        </w:rPr>
      </w:pPr>
      <w:r w:rsidRPr="00630C1A">
        <w:rPr>
          <w:rFonts w:asciiTheme="minorHAnsi" w:hAnsiTheme="minorHAnsi"/>
          <w:b/>
          <w:szCs w:val="22"/>
        </w:rPr>
        <w:t>Allied Nations</w:t>
      </w:r>
    </w:p>
    <w:p w:rsidR="00981189" w:rsidRPr="00630C1A" w:rsidRDefault="00981189" w:rsidP="00981189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NATO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31</w:t>
      </w:r>
      <w:r w:rsidR="00784D8F">
        <w:rPr>
          <w:rFonts w:asciiTheme="minorHAnsi" w:hAnsiTheme="minorHAnsi"/>
          <w:szCs w:val="22"/>
        </w:rPr>
        <w:t>.</w:t>
      </w:r>
      <w:r w:rsidR="00ED1247" w:rsidRPr="00630C1A">
        <w:rPr>
          <w:rFonts w:asciiTheme="minorHAnsi" w:hAnsiTheme="minorHAnsi"/>
          <w:szCs w:val="22"/>
        </w:rPr>
        <w:t xml:space="preserve"> Optimizing Operational Physical Fitness: RTO-AC-HFM-080 (Jan 2009)</w:t>
      </w:r>
    </w:p>
    <w:p w:rsidR="00981189" w:rsidRPr="00630C1A" w:rsidRDefault="00061FB0" w:rsidP="00981189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32</w:t>
      </w:r>
      <w:r w:rsidR="00981189" w:rsidRPr="00630C1A">
        <w:rPr>
          <w:rFonts w:asciiTheme="minorHAnsi" w:hAnsiTheme="minorHAnsi"/>
          <w:szCs w:val="22"/>
        </w:rPr>
        <w:t>. Impacts of Gender Differences on Conducting Operational Activities: RTO-MP-HFM-158 (Oct 2008)</w:t>
      </w:r>
    </w:p>
    <w:p w:rsidR="00981189" w:rsidRPr="00630C1A" w:rsidRDefault="00981189" w:rsidP="00CB50FE">
      <w:pPr>
        <w:pStyle w:val="PlainText"/>
        <w:rPr>
          <w:rFonts w:asciiTheme="minorHAnsi" w:hAnsiTheme="minorHAnsi"/>
          <w:szCs w:val="22"/>
          <w:u w:val="single"/>
        </w:rPr>
      </w:pPr>
    </w:p>
    <w:p w:rsidR="00CA0E60" w:rsidRPr="00630C1A" w:rsidRDefault="00CA0E60" w:rsidP="00CB50FE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Australia</w:t>
      </w:r>
    </w:p>
    <w:p w:rsidR="00CA0E60" w:rsidRDefault="00061FB0" w:rsidP="00CB50F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33</w:t>
      </w:r>
      <w:r w:rsidR="00784D8F">
        <w:rPr>
          <w:rFonts w:asciiTheme="minorHAnsi" w:hAnsiTheme="minorHAnsi"/>
          <w:szCs w:val="22"/>
        </w:rPr>
        <w:t xml:space="preserve">. </w:t>
      </w:r>
      <w:r w:rsidR="00CA0E60" w:rsidRPr="00630C1A">
        <w:rPr>
          <w:rFonts w:asciiTheme="minorHAnsi" w:hAnsiTheme="minorHAnsi"/>
          <w:szCs w:val="22"/>
        </w:rPr>
        <w:t>Physiological and Physical Employment Standards: Australian Army (2012)</w:t>
      </w:r>
    </w:p>
    <w:p w:rsidR="005168E1" w:rsidRPr="00630C1A" w:rsidRDefault="00061FB0" w:rsidP="005168E1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34</w:t>
      </w:r>
      <w:r w:rsidR="00784D8F">
        <w:rPr>
          <w:rFonts w:asciiTheme="minorHAnsi" w:hAnsiTheme="minorHAnsi"/>
          <w:szCs w:val="22"/>
        </w:rPr>
        <w:t xml:space="preserve">. </w:t>
      </w:r>
      <w:r w:rsidR="005168E1" w:rsidRPr="005168E1">
        <w:rPr>
          <w:rFonts w:asciiTheme="minorHAnsi" w:hAnsiTheme="minorHAnsi"/>
          <w:szCs w:val="22"/>
        </w:rPr>
        <w:t>Physical Employment Standards Assessment (</w:t>
      </w:r>
      <w:r w:rsidR="005168E1">
        <w:rPr>
          <w:rFonts w:asciiTheme="minorHAnsi" w:hAnsiTheme="minorHAnsi"/>
          <w:szCs w:val="22"/>
        </w:rPr>
        <w:t>PESA</w:t>
      </w:r>
      <w:r w:rsidR="005168E1" w:rsidRPr="005168E1">
        <w:rPr>
          <w:rFonts w:asciiTheme="minorHAnsi" w:hAnsiTheme="minorHAnsi"/>
          <w:szCs w:val="22"/>
        </w:rPr>
        <w:t>) Instructions</w:t>
      </w:r>
      <w:r w:rsidR="008D32B0">
        <w:rPr>
          <w:rFonts w:asciiTheme="minorHAnsi" w:hAnsiTheme="minorHAnsi"/>
          <w:szCs w:val="22"/>
        </w:rPr>
        <w:t xml:space="preserve"> </w:t>
      </w:r>
      <w:r w:rsidR="005168E1">
        <w:rPr>
          <w:rFonts w:asciiTheme="minorHAnsi" w:hAnsiTheme="minorHAnsi"/>
          <w:szCs w:val="22"/>
        </w:rPr>
        <w:t>a</w:t>
      </w:r>
      <w:r w:rsidR="005168E1" w:rsidRPr="005168E1">
        <w:rPr>
          <w:rFonts w:asciiTheme="minorHAnsi" w:hAnsiTheme="minorHAnsi"/>
          <w:szCs w:val="22"/>
        </w:rPr>
        <w:t>nd Testing Protocols</w:t>
      </w:r>
      <w:r w:rsidR="005168E1">
        <w:rPr>
          <w:rFonts w:asciiTheme="minorHAnsi" w:hAnsiTheme="minorHAnsi"/>
          <w:szCs w:val="22"/>
        </w:rPr>
        <w:t xml:space="preserve"> (2012)</w:t>
      </w:r>
    </w:p>
    <w:p w:rsidR="00CA0E60" w:rsidRPr="00630C1A" w:rsidRDefault="00CA0E60" w:rsidP="00CB50FE">
      <w:pPr>
        <w:pStyle w:val="PlainText"/>
        <w:rPr>
          <w:rFonts w:asciiTheme="minorHAnsi" w:hAnsiTheme="minorHAnsi"/>
          <w:szCs w:val="22"/>
        </w:rPr>
      </w:pPr>
    </w:p>
    <w:p w:rsidR="00CB50FE" w:rsidRPr="00630C1A" w:rsidRDefault="00981189" w:rsidP="00CB50FE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Canada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35</w:t>
      </w:r>
      <w:r w:rsidR="00784D8F">
        <w:rPr>
          <w:rFonts w:asciiTheme="minorHAnsi" w:hAnsiTheme="minorHAnsi"/>
          <w:szCs w:val="22"/>
        </w:rPr>
        <w:t xml:space="preserve">. </w:t>
      </w:r>
      <w:r w:rsidR="00ED1247">
        <w:rPr>
          <w:rFonts w:asciiTheme="minorHAnsi" w:hAnsiTheme="minorHAnsi"/>
          <w:szCs w:val="22"/>
        </w:rPr>
        <w:t>Generic Task Statement for all Canadian Armed Forces Members – Annex D (2014)</w:t>
      </w:r>
    </w:p>
    <w:p w:rsidR="00ED1247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36</w:t>
      </w:r>
      <w:r w:rsidR="00784D8F">
        <w:rPr>
          <w:rFonts w:asciiTheme="minorHAnsi" w:hAnsiTheme="minorHAnsi"/>
          <w:szCs w:val="22"/>
        </w:rPr>
        <w:t xml:space="preserve">. </w:t>
      </w:r>
      <w:r w:rsidR="00ED1247" w:rsidRPr="00630C1A">
        <w:rPr>
          <w:rFonts w:asciiTheme="minorHAnsi" w:hAnsiTheme="minorHAnsi"/>
          <w:szCs w:val="22"/>
        </w:rPr>
        <w:t>Developing Upper Body Strength for Women in the Canadian Forces (2007)</w:t>
      </w:r>
    </w:p>
    <w:p w:rsidR="008D32B0" w:rsidRPr="008D32B0" w:rsidRDefault="00061FB0" w:rsidP="008D32B0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37</w:t>
      </w:r>
      <w:r w:rsidR="00784D8F">
        <w:rPr>
          <w:rFonts w:asciiTheme="minorHAnsi" w:hAnsiTheme="minorHAnsi"/>
          <w:szCs w:val="22"/>
        </w:rPr>
        <w:t xml:space="preserve">. </w:t>
      </w:r>
      <w:proofErr w:type="gramStart"/>
      <w:r w:rsidR="008D32B0" w:rsidRPr="008D32B0">
        <w:rPr>
          <w:rFonts w:asciiTheme="minorHAnsi" w:hAnsiTheme="minorHAnsi"/>
          <w:szCs w:val="22"/>
        </w:rPr>
        <w:t>Fr</w:t>
      </w:r>
      <w:r w:rsidR="008D32B0">
        <w:rPr>
          <w:rFonts w:asciiTheme="minorHAnsi" w:hAnsiTheme="minorHAnsi"/>
          <w:szCs w:val="22"/>
        </w:rPr>
        <w:t>om</w:t>
      </w:r>
      <w:proofErr w:type="gramEnd"/>
      <w:r w:rsidR="008D32B0">
        <w:rPr>
          <w:rFonts w:asciiTheme="minorHAnsi" w:hAnsiTheme="minorHAnsi"/>
          <w:szCs w:val="22"/>
        </w:rPr>
        <w:t xml:space="preserve"> the Past and into the Future: </w:t>
      </w:r>
      <w:r w:rsidR="008D32B0" w:rsidRPr="008D32B0">
        <w:rPr>
          <w:rFonts w:asciiTheme="minorHAnsi" w:hAnsiTheme="minorHAnsi"/>
          <w:szCs w:val="22"/>
        </w:rPr>
        <w:t>Gender Integration in the Canadian Armed Forces</w:t>
      </w:r>
    </w:p>
    <w:p w:rsidR="008D32B0" w:rsidRDefault="008D32B0" w:rsidP="008D32B0">
      <w:pPr>
        <w:pStyle w:val="PlainText"/>
        <w:rPr>
          <w:rFonts w:asciiTheme="minorHAnsi" w:hAnsiTheme="minorHAnsi"/>
          <w:szCs w:val="22"/>
        </w:rPr>
      </w:pPr>
      <w:r w:rsidRPr="008D32B0">
        <w:rPr>
          <w:rFonts w:asciiTheme="minorHAnsi" w:hAnsiTheme="minorHAnsi"/>
          <w:szCs w:val="22"/>
        </w:rPr>
        <w:t>1970-1999</w:t>
      </w:r>
      <w:r>
        <w:rPr>
          <w:rFonts w:asciiTheme="minorHAnsi" w:hAnsiTheme="minorHAnsi"/>
          <w:szCs w:val="22"/>
        </w:rPr>
        <w:t xml:space="preserve"> (1998)</w:t>
      </w:r>
    </w:p>
    <w:p w:rsidR="00131762" w:rsidRPr="00630C1A" w:rsidRDefault="00131762" w:rsidP="00981189">
      <w:pPr>
        <w:pStyle w:val="PlainText"/>
        <w:rPr>
          <w:rFonts w:asciiTheme="minorHAnsi" w:hAnsiTheme="minorHAnsi"/>
          <w:szCs w:val="22"/>
        </w:rPr>
      </w:pPr>
    </w:p>
    <w:p w:rsidR="00131762" w:rsidRPr="00630C1A" w:rsidRDefault="00131762" w:rsidP="00981189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France</w:t>
      </w:r>
    </w:p>
    <w:p w:rsidR="00131762" w:rsidRPr="00630C1A" w:rsidRDefault="00061FB0" w:rsidP="00981189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38</w:t>
      </w:r>
      <w:r w:rsidR="00784D8F">
        <w:rPr>
          <w:rFonts w:asciiTheme="minorHAnsi" w:hAnsiTheme="minorHAnsi"/>
          <w:szCs w:val="22"/>
        </w:rPr>
        <w:t xml:space="preserve">. </w:t>
      </w:r>
      <w:r w:rsidR="00131762" w:rsidRPr="00630C1A">
        <w:rPr>
          <w:rFonts w:asciiTheme="minorHAnsi" w:hAnsiTheme="minorHAnsi"/>
          <w:szCs w:val="22"/>
        </w:rPr>
        <w:t>Women in Combat Arms in French Armed Forces (Jan 2013)</w:t>
      </w:r>
    </w:p>
    <w:p w:rsidR="00131762" w:rsidRPr="00630C1A" w:rsidRDefault="00131762" w:rsidP="00131762">
      <w:pPr>
        <w:pStyle w:val="PlainText"/>
        <w:rPr>
          <w:rFonts w:asciiTheme="minorHAnsi" w:hAnsiTheme="minorHAnsi"/>
          <w:szCs w:val="22"/>
          <w:u w:val="single"/>
        </w:rPr>
      </w:pPr>
    </w:p>
    <w:p w:rsidR="00131762" w:rsidRPr="00630C1A" w:rsidRDefault="00131762" w:rsidP="00131762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Israel</w:t>
      </w:r>
    </w:p>
    <w:p w:rsidR="00131762" w:rsidRPr="00630C1A" w:rsidRDefault="00061FB0" w:rsidP="00131762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39</w:t>
      </w:r>
      <w:r w:rsidR="00131762" w:rsidRPr="00630C1A">
        <w:rPr>
          <w:rFonts w:asciiTheme="minorHAnsi" w:hAnsiTheme="minorHAnsi"/>
          <w:szCs w:val="22"/>
        </w:rPr>
        <w:t>. Physiological Employment Standards IV: Integration of Women in Combat Units Physiological and Medical Considerations (Dec 2012)</w:t>
      </w:r>
    </w:p>
    <w:p w:rsidR="00981189" w:rsidRPr="00630C1A" w:rsidRDefault="00981189" w:rsidP="00981189">
      <w:pPr>
        <w:pStyle w:val="PlainText"/>
        <w:rPr>
          <w:rFonts w:asciiTheme="minorHAnsi" w:hAnsiTheme="minorHAnsi"/>
          <w:szCs w:val="22"/>
        </w:rPr>
      </w:pPr>
    </w:p>
    <w:p w:rsidR="00CB50FE" w:rsidRPr="00630C1A" w:rsidRDefault="00CB50FE" w:rsidP="00CB50FE">
      <w:pPr>
        <w:pStyle w:val="PlainText"/>
        <w:rPr>
          <w:rFonts w:asciiTheme="minorHAnsi" w:hAnsiTheme="minorHAnsi"/>
          <w:szCs w:val="22"/>
          <w:u w:val="single"/>
        </w:rPr>
      </w:pPr>
      <w:r w:rsidRPr="00630C1A">
        <w:rPr>
          <w:rFonts w:asciiTheme="minorHAnsi" w:hAnsiTheme="minorHAnsi"/>
          <w:szCs w:val="22"/>
          <w:u w:val="single"/>
        </w:rPr>
        <w:t>United Kingdom</w:t>
      </w:r>
    </w:p>
    <w:p w:rsidR="00ED1247" w:rsidRDefault="00784D8F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</w:t>
      </w:r>
      <w:r w:rsidR="00061FB0">
        <w:rPr>
          <w:rFonts w:asciiTheme="minorHAnsi" w:hAnsiTheme="minorHAnsi"/>
          <w:szCs w:val="22"/>
        </w:rPr>
        <w:t>0</w:t>
      </w:r>
      <w:r w:rsidR="00ED1247" w:rsidRPr="00630C1A">
        <w:rPr>
          <w:rFonts w:asciiTheme="minorHAnsi" w:hAnsiTheme="minorHAnsi"/>
          <w:szCs w:val="22"/>
        </w:rPr>
        <w:t>. Women in Ground Close Combat</w:t>
      </w:r>
      <w:r w:rsidR="00ED1247">
        <w:rPr>
          <w:rFonts w:asciiTheme="minorHAnsi" w:hAnsiTheme="minorHAnsi"/>
          <w:szCs w:val="22"/>
        </w:rPr>
        <w:t xml:space="preserve"> (GCC) Review Paper (Dec 2014)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41</w:t>
      </w:r>
      <w:r w:rsidR="00784D8F">
        <w:rPr>
          <w:rFonts w:asciiTheme="minorHAnsi" w:hAnsiTheme="minorHAnsi"/>
          <w:szCs w:val="22"/>
        </w:rPr>
        <w:t xml:space="preserve">. </w:t>
      </w:r>
      <w:r w:rsidR="00ED1247" w:rsidRPr="00630C1A">
        <w:rPr>
          <w:rFonts w:asciiTheme="minorHAnsi" w:hAnsiTheme="minorHAnsi"/>
          <w:szCs w:val="22"/>
        </w:rPr>
        <w:t>Ceteris Paribus: Gender Roles and the UK Military (2013)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42</w:t>
      </w:r>
      <w:r w:rsidR="00784D8F">
        <w:rPr>
          <w:rFonts w:asciiTheme="minorHAnsi" w:hAnsiTheme="minorHAnsi"/>
          <w:szCs w:val="22"/>
        </w:rPr>
        <w:t xml:space="preserve">. </w:t>
      </w:r>
      <w:r w:rsidR="00ED1247" w:rsidRPr="00630C1A">
        <w:rPr>
          <w:rFonts w:asciiTheme="minorHAnsi" w:hAnsiTheme="minorHAnsi"/>
          <w:szCs w:val="22"/>
        </w:rPr>
        <w:t xml:space="preserve">The Loaded March: An Overview (2013) 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43</w:t>
      </w:r>
      <w:r w:rsidR="00784D8F">
        <w:rPr>
          <w:rFonts w:asciiTheme="minorHAnsi" w:hAnsiTheme="minorHAnsi"/>
          <w:szCs w:val="22"/>
        </w:rPr>
        <w:t>.</w:t>
      </w:r>
      <w:r w:rsidR="00ED1247" w:rsidRPr="00630C1A">
        <w:rPr>
          <w:rFonts w:asciiTheme="minorHAnsi" w:hAnsiTheme="minorHAnsi"/>
          <w:szCs w:val="22"/>
        </w:rPr>
        <w:t xml:space="preserve"> Surgeon General’s Bone Health Project: Nutritional Influences on Bone Health and Stress Fracture Incidence during Royal Marine Training (Jun 2012)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44</w:t>
      </w:r>
      <w:r w:rsidR="00784D8F">
        <w:rPr>
          <w:rFonts w:asciiTheme="minorHAnsi" w:hAnsiTheme="minorHAnsi"/>
          <w:szCs w:val="22"/>
        </w:rPr>
        <w:t xml:space="preserve">. </w:t>
      </w:r>
      <w:r w:rsidR="00ED1247" w:rsidRPr="00630C1A">
        <w:rPr>
          <w:rFonts w:asciiTheme="minorHAnsi" w:hAnsiTheme="minorHAnsi"/>
          <w:szCs w:val="22"/>
        </w:rPr>
        <w:t>Why Can’t Anything Be Done? Measuring Physical Readiness of Women for Military Occupations (Oct 2011)</w:t>
      </w:r>
    </w:p>
    <w:p w:rsidR="00ED1247" w:rsidRPr="00630C1A" w:rsidRDefault="00061FB0" w:rsidP="00ED1247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45</w:t>
      </w:r>
      <w:r w:rsidR="00ED1247" w:rsidRPr="00630C1A">
        <w:rPr>
          <w:rFonts w:asciiTheme="minorHAnsi" w:hAnsiTheme="minorHAnsi"/>
          <w:szCs w:val="22"/>
        </w:rPr>
        <w:t>. Injuries among Female Army Recruits:  A Conflict of Legislation (Jan 2002)</w:t>
      </w:r>
    </w:p>
    <w:p w:rsidR="00CB50FE" w:rsidRPr="00630C1A" w:rsidRDefault="00784D8F" w:rsidP="00CB50FE">
      <w:pPr>
        <w:pStyle w:val="PlainText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4</w:t>
      </w:r>
      <w:r w:rsidR="00061FB0">
        <w:rPr>
          <w:rFonts w:asciiTheme="minorHAnsi" w:hAnsiTheme="minorHAnsi"/>
          <w:szCs w:val="22"/>
        </w:rPr>
        <w:t>6</w:t>
      </w:r>
      <w:r w:rsidR="00CB50FE" w:rsidRPr="00630C1A">
        <w:rPr>
          <w:rFonts w:asciiTheme="minorHAnsi" w:hAnsiTheme="minorHAnsi"/>
          <w:szCs w:val="22"/>
        </w:rPr>
        <w:t>. Identifying, at Selection, the Physical and Mental Characteristics Associated with Successful Completion of the 30-Week Royal Marine (RM) Recruit Training Course (Apr 2001)</w:t>
      </w:r>
      <w:bookmarkStart w:id="0" w:name="_GoBack"/>
      <w:bookmarkEnd w:id="0"/>
    </w:p>
    <w:sectPr w:rsidR="00CB50FE" w:rsidRPr="00630C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C98"/>
    <w:rsid w:val="00046FAB"/>
    <w:rsid w:val="0005334C"/>
    <w:rsid w:val="00061FB0"/>
    <w:rsid w:val="00087FCB"/>
    <w:rsid w:val="00131762"/>
    <w:rsid w:val="0014671E"/>
    <w:rsid w:val="00164F11"/>
    <w:rsid w:val="0019238C"/>
    <w:rsid w:val="001929B8"/>
    <w:rsid w:val="00216B0E"/>
    <w:rsid w:val="002B314C"/>
    <w:rsid w:val="0035493A"/>
    <w:rsid w:val="003E18F1"/>
    <w:rsid w:val="00476727"/>
    <w:rsid w:val="004D1EDA"/>
    <w:rsid w:val="005168E1"/>
    <w:rsid w:val="00547C34"/>
    <w:rsid w:val="005535AC"/>
    <w:rsid w:val="00612E0F"/>
    <w:rsid w:val="00630C1A"/>
    <w:rsid w:val="00651C98"/>
    <w:rsid w:val="00784D8F"/>
    <w:rsid w:val="008073BD"/>
    <w:rsid w:val="00871779"/>
    <w:rsid w:val="008D32B0"/>
    <w:rsid w:val="00910B88"/>
    <w:rsid w:val="00981189"/>
    <w:rsid w:val="009E4329"/>
    <w:rsid w:val="009F7909"/>
    <w:rsid w:val="00A12232"/>
    <w:rsid w:val="00A24BCA"/>
    <w:rsid w:val="00A74F27"/>
    <w:rsid w:val="00AB21EF"/>
    <w:rsid w:val="00B75F9E"/>
    <w:rsid w:val="00BB6187"/>
    <w:rsid w:val="00BC63EB"/>
    <w:rsid w:val="00C52DC5"/>
    <w:rsid w:val="00C77F7E"/>
    <w:rsid w:val="00C91C47"/>
    <w:rsid w:val="00CA0E60"/>
    <w:rsid w:val="00CB50FE"/>
    <w:rsid w:val="00ED1247"/>
    <w:rsid w:val="00FC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51C9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1C98"/>
    <w:rPr>
      <w:rFonts w:ascii="Calibri" w:hAnsi="Calibri"/>
      <w:szCs w:val="21"/>
    </w:rPr>
  </w:style>
  <w:style w:type="paragraph" w:styleId="NoSpacing">
    <w:name w:val="No Spacing"/>
    <w:uiPriority w:val="1"/>
    <w:qFormat/>
    <w:rsid w:val="00630C1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51C9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1C98"/>
    <w:rPr>
      <w:rFonts w:ascii="Calibri" w:hAnsi="Calibri"/>
      <w:szCs w:val="21"/>
    </w:rPr>
  </w:style>
  <w:style w:type="paragraph" w:styleId="NoSpacing">
    <w:name w:val="No Spacing"/>
    <w:uiPriority w:val="1"/>
    <w:qFormat/>
    <w:rsid w:val="00630C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8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5019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Weinberg Col Anne M</dc:creator>
  <cp:lastModifiedBy>Weinberg Col Anne M</cp:lastModifiedBy>
  <cp:revision>4</cp:revision>
  <cp:lastPrinted>2015-09-23T12:05:00Z</cp:lastPrinted>
  <dcterms:created xsi:type="dcterms:W3CDTF">2015-09-29T13:36:00Z</dcterms:created>
  <dcterms:modified xsi:type="dcterms:W3CDTF">2015-09-29T13:39:00Z</dcterms:modified>
</cp:coreProperties>
</file>